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F713" w14:textId="2C594E1C" w:rsidR="00974D92" w:rsidRPr="005A07AA" w:rsidRDefault="00974D92" w:rsidP="00974D92">
      <w:pPr>
        <w:rPr>
          <w:color w:val="C00000"/>
        </w:rPr>
      </w:pPr>
      <w:r w:rsidRPr="005A07AA">
        <w:rPr>
          <w:color w:val="C00000"/>
        </w:rPr>
        <w:t>[Dates, names, and other information should be changed to reflect your agency’s submission.]</w:t>
      </w:r>
    </w:p>
    <w:p w14:paraId="5CC6EEA0" w14:textId="77777777" w:rsidR="00F9617C" w:rsidRPr="00C55CEB" w:rsidRDefault="00F9617C" w:rsidP="00F9617C">
      <w:r>
        <w:t>[Agency Logo]</w:t>
      </w:r>
    </w:p>
    <w:p w14:paraId="73650BC0" w14:textId="77777777" w:rsidR="00F9617C" w:rsidRPr="00F9617C" w:rsidRDefault="00F9617C" w:rsidP="00F9617C">
      <w:r w:rsidRPr="00F9617C">
        <w:t>[Date]</w:t>
      </w:r>
    </w:p>
    <w:p w14:paraId="0680AA5B" w14:textId="77777777" w:rsidR="00F9617C" w:rsidRPr="00F9617C" w:rsidRDefault="00F9617C" w:rsidP="00F9617C">
      <w:r w:rsidRPr="00F9617C">
        <w:t>Senator [Name], Chair</w:t>
      </w:r>
      <w:r w:rsidRPr="00F9617C">
        <w:br/>
        <w:t>Senator [Name], Ranking [Minority Party]</w:t>
      </w:r>
      <w:r w:rsidRPr="00F9617C">
        <w:br/>
        <w:t>Senate [Committee] Committee</w:t>
      </w:r>
    </w:p>
    <w:p w14:paraId="1114243A" w14:textId="77777777" w:rsidR="00F9617C" w:rsidRPr="00F9617C" w:rsidRDefault="00F9617C" w:rsidP="00F9617C">
      <w:r w:rsidRPr="00F9617C">
        <w:t>Senator [Name], Chair</w:t>
      </w:r>
      <w:r w:rsidRPr="00F9617C">
        <w:br/>
        <w:t>Senator [Name], Ranking [Minority Party Member]</w:t>
      </w:r>
      <w:r w:rsidRPr="00F9617C">
        <w:br/>
        <w:t>Senate [Committee] Budget Committee</w:t>
      </w:r>
    </w:p>
    <w:p w14:paraId="4CBE7D44" w14:textId="77777777" w:rsidR="00F9617C" w:rsidRPr="00F9617C" w:rsidRDefault="00F9617C" w:rsidP="00F9617C">
      <w:r w:rsidRPr="00F9617C">
        <w:t>Representative [Name], Chair</w:t>
      </w:r>
      <w:r w:rsidRPr="00F9617C">
        <w:br/>
        <w:t>Representative [Name], Ranking [Minority Party]</w:t>
      </w:r>
      <w:r w:rsidRPr="00F9617C">
        <w:br/>
        <w:t>House [Committee] Committee</w:t>
      </w:r>
    </w:p>
    <w:p w14:paraId="42D87C62" w14:textId="77777777" w:rsidR="00F9617C" w:rsidRPr="00F9617C" w:rsidRDefault="00F9617C" w:rsidP="00F9617C">
      <w:r w:rsidRPr="00F9617C">
        <w:t>Representative [Name], Chair</w:t>
      </w:r>
      <w:r w:rsidRPr="00F9617C">
        <w:br/>
        <w:t>Representative [Name], Ranking [Minority Party Member]</w:t>
      </w:r>
      <w:r w:rsidRPr="00F9617C">
        <w:br/>
        <w:t>House [Committee] Budget Committee</w:t>
      </w:r>
    </w:p>
    <w:p w14:paraId="06289DE9" w14:textId="77777777" w:rsidR="00F9617C" w:rsidRPr="005A07AA" w:rsidRDefault="00F9617C" w:rsidP="00F9617C">
      <w:pPr>
        <w:rPr>
          <w:color w:val="C00000"/>
        </w:rPr>
      </w:pPr>
      <w:r w:rsidRPr="005A07AA">
        <w:rPr>
          <w:color w:val="C00000"/>
        </w:rPr>
        <w:t>[If rulemaking authority effective within last two years, include also:]</w:t>
      </w:r>
    </w:p>
    <w:p w14:paraId="5F3EB31B" w14:textId="77777777" w:rsidR="00F9617C" w:rsidRPr="00F9617C" w:rsidRDefault="00F9617C" w:rsidP="00F9617C">
      <w:r w:rsidRPr="00F9617C">
        <w:t>Senator [Name]</w:t>
      </w:r>
      <w:r w:rsidRPr="00F9617C">
        <w:br/>
        <w:t>Representative [Name]</w:t>
      </w:r>
      <w:r w:rsidRPr="00F9617C">
        <w:br/>
        <w:t>Chief Authors of Minnesota Statutes, section XXX</w:t>
      </w:r>
    </w:p>
    <w:p w14:paraId="4664B4D3" w14:textId="72402395" w:rsidR="00F9617C" w:rsidRPr="00B90D74" w:rsidRDefault="00F9617C" w:rsidP="00F9617C">
      <w:pPr>
        <w:rPr>
          <w:b/>
        </w:rPr>
      </w:pPr>
      <w:r w:rsidRPr="00B90D74">
        <w:rPr>
          <w:b/>
        </w:rPr>
        <w:t xml:space="preserve">In the Matter of the Proposed </w:t>
      </w:r>
      <w:r>
        <w:rPr>
          <w:b/>
        </w:rPr>
        <w:t>Repeal of Obsolete</w:t>
      </w:r>
      <w:r w:rsidRPr="00B90D74">
        <w:rPr>
          <w:b/>
        </w:rPr>
        <w:t xml:space="preserve"> Rules Relating to </w:t>
      </w:r>
      <w:r>
        <w:rPr>
          <w:b/>
        </w:rPr>
        <w:t>[Topic]</w:t>
      </w:r>
      <w:r w:rsidRPr="00B90D74">
        <w:rPr>
          <w:b/>
        </w:rPr>
        <w:t>;</w:t>
      </w:r>
      <w:r>
        <w:rPr>
          <w:b/>
        </w:rPr>
        <w:t xml:space="preserve"> </w:t>
      </w:r>
      <w:r w:rsidRPr="00B90D74">
        <w:rPr>
          <w:b/>
        </w:rPr>
        <w:t xml:space="preserve">Revisor’s ID </w:t>
      </w:r>
      <w:r>
        <w:rPr>
          <w:b/>
        </w:rPr>
        <w:t>Number [number]</w:t>
      </w:r>
    </w:p>
    <w:p w14:paraId="168AD5B9" w14:textId="77777777" w:rsidR="00F9617C" w:rsidRPr="00F9617C" w:rsidRDefault="00F9617C" w:rsidP="00F9617C">
      <w:r w:rsidRPr="00F9617C">
        <w:t>Dear Legislators:</w:t>
      </w:r>
    </w:p>
    <w:p w14:paraId="6735D7A5" w14:textId="39A28213" w:rsidR="00F9617C" w:rsidRPr="00F9617C" w:rsidRDefault="00F9617C" w:rsidP="00F9617C">
      <w:r w:rsidRPr="00F9617C">
        <w:t xml:space="preserve">The </w:t>
      </w:r>
      <w:r>
        <w:t>[agency name]</w:t>
      </w:r>
      <w:r w:rsidRPr="00F9617C">
        <w:t xml:space="preserve"> intends to adopt [or repeal] rules that [describe what the rules regulate and why they are obsolete]. </w:t>
      </w:r>
    </w:p>
    <w:p w14:paraId="179ED30C" w14:textId="414B46B1" w:rsidR="00F9617C" w:rsidRPr="00F9617C" w:rsidRDefault="00F9617C" w:rsidP="00F9617C">
      <w:r w:rsidRPr="00F9617C">
        <w:t xml:space="preserve">We plan to publish a Notice of Intent to Repeal Obsolete Rules in the </w:t>
      </w:r>
      <w:r>
        <w:t>[date],</w:t>
      </w:r>
      <w:r w:rsidRPr="00F9617C">
        <w:t xml:space="preserve"> </w:t>
      </w:r>
      <w:r w:rsidRPr="00F9617C">
        <w:rPr>
          <w:i/>
          <w:iCs/>
        </w:rPr>
        <w:t>State Registe</w:t>
      </w:r>
      <w:r w:rsidRPr="00F9617C">
        <w:t xml:space="preserve">r and are now sending the </w:t>
      </w:r>
      <w:r>
        <w:t>N</w:t>
      </w:r>
      <w:r w:rsidRPr="00F9617C">
        <w:t>otice under Minnesota Statutes, section 14.3895, subdivision 3.</w:t>
      </w:r>
    </w:p>
    <w:p w14:paraId="431341BC" w14:textId="68A8C2B8" w:rsidR="00F9617C" w:rsidRPr="00F9617C" w:rsidRDefault="00F9617C" w:rsidP="00F9617C">
      <w:r w:rsidRPr="00F9617C">
        <w:t xml:space="preserve">As required, we are sending you a copy of the </w:t>
      </w:r>
      <w:r>
        <w:t>N</w:t>
      </w:r>
      <w:r w:rsidRPr="00F9617C">
        <w:t>otice and the proposed rules.</w:t>
      </w:r>
    </w:p>
    <w:p w14:paraId="7DF41293" w14:textId="77777777" w:rsidR="009C0E66" w:rsidRDefault="009C0E66">
      <w:pPr>
        <w:spacing w:before="120" w:after="0" w:line="271" w:lineRule="auto"/>
      </w:pPr>
      <w:r>
        <w:br w:type="page"/>
      </w:r>
    </w:p>
    <w:p w14:paraId="1D79FD3A" w14:textId="2D42FD16" w:rsidR="00F9617C" w:rsidRPr="00B90D74" w:rsidRDefault="00F9617C" w:rsidP="00F9617C">
      <w:r w:rsidRPr="00B90D74">
        <w:lastRenderedPageBreak/>
        <w:t xml:space="preserve">If </w:t>
      </w:r>
      <w:r>
        <w:t>you have</w:t>
      </w:r>
      <w:r w:rsidRPr="00B90D74">
        <w:t xml:space="preserve"> any questions or concerns, please contact me at </w:t>
      </w:r>
      <w:r>
        <w:t>[email/phone number]</w:t>
      </w:r>
      <w:r w:rsidRPr="00B90D74">
        <w:t>.</w:t>
      </w:r>
    </w:p>
    <w:p w14:paraId="6BF44EBE" w14:textId="77777777" w:rsidR="00F9617C" w:rsidRPr="00B90D74" w:rsidRDefault="00F9617C" w:rsidP="00F9617C">
      <w:r w:rsidRPr="00B90D74">
        <w:t>Sincerely,</w:t>
      </w:r>
    </w:p>
    <w:p w14:paraId="167DC377" w14:textId="77777777" w:rsidR="00F9617C" w:rsidRPr="00FB3204" w:rsidRDefault="00F9617C" w:rsidP="00F9617C">
      <w:r>
        <w:t>[Name]</w:t>
      </w:r>
      <w:r>
        <w:br/>
        <w:t>[Title]</w:t>
      </w:r>
    </w:p>
    <w:p w14:paraId="38E522F4" w14:textId="77777777" w:rsidR="00F9617C" w:rsidRPr="00F9617C" w:rsidRDefault="00F9617C" w:rsidP="00F9617C">
      <w:pPr>
        <w:rPr>
          <w:b/>
          <w:bCs/>
        </w:rPr>
      </w:pPr>
      <w:r w:rsidRPr="00F9617C">
        <w:rPr>
          <w:b/>
          <w:bCs/>
        </w:rPr>
        <w:t>Enclosures:</w:t>
      </w:r>
    </w:p>
    <w:p w14:paraId="10B64654" w14:textId="77777777" w:rsidR="00F9617C" w:rsidRDefault="00F9617C" w:rsidP="00F9617C">
      <w:pPr>
        <w:pStyle w:val="ListParagraph"/>
      </w:pPr>
      <w:r w:rsidRPr="00F9617C">
        <w:t>Notice of Intent to Repeal Obsolete Rules</w:t>
      </w:r>
    </w:p>
    <w:p w14:paraId="497AC468" w14:textId="21A6A28A" w:rsidR="00F9617C" w:rsidRPr="00F9617C" w:rsidRDefault="00F9617C" w:rsidP="00F9617C">
      <w:pPr>
        <w:pStyle w:val="ListParagraph"/>
      </w:pPr>
      <w:r w:rsidRPr="00F9617C">
        <w:t>Proposed obsolete rules to be repealed</w:t>
      </w:r>
    </w:p>
    <w:p w14:paraId="02B6B897" w14:textId="77777777" w:rsidR="00E7358D" w:rsidRPr="00FB3204" w:rsidRDefault="00E7358D" w:rsidP="00FB3204"/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55C6" w14:textId="77777777" w:rsidR="00F9617C" w:rsidRDefault="00F9617C" w:rsidP="00D91FF4">
      <w:r>
        <w:separator/>
      </w:r>
    </w:p>
  </w:endnote>
  <w:endnote w:type="continuationSeparator" w:id="0">
    <w:p w14:paraId="00B6D748" w14:textId="77777777" w:rsidR="00F9617C" w:rsidRDefault="00F9617C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B1F2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1B36" w14:textId="77777777" w:rsidR="00F9617C" w:rsidRDefault="00F9617C" w:rsidP="00D91FF4">
      <w:r>
        <w:separator/>
      </w:r>
    </w:p>
  </w:footnote>
  <w:footnote w:type="continuationSeparator" w:id="0">
    <w:p w14:paraId="55B7AF8F" w14:textId="77777777" w:rsidR="00F9617C" w:rsidRDefault="00F9617C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3B44F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E33D3F"/>
    <w:multiLevelType w:val="hybridMultilevel"/>
    <w:tmpl w:val="A8B0FE90"/>
    <w:lvl w:ilvl="0" w:tplc="84B826F6">
      <w:start w:val="1"/>
      <w:numFmt w:val="upperLetter"/>
      <w:pStyle w:val="ListAlpha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0"/>
  </w:num>
  <w:num w:numId="4" w16cid:durableId="1129976682">
    <w:abstractNumId w:val="17"/>
  </w:num>
  <w:num w:numId="5" w16cid:durableId="33703743">
    <w:abstractNumId w:val="15"/>
  </w:num>
  <w:num w:numId="6" w16cid:durableId="1191652045">
    <w:abstractNumId w:val="4"/>
  </w:num>
  <w:num w:numId="7" w16cid:durableId="1904220230">
    <w:abstractNumId w:val="13"/>
  </w:num>
  <w:num w:numId="8" w16cid:durableId="1615752023">
    <w:abstractNumId w:val="8"/>
  </w:num>
  <w:num w:numId="9" w16cid:durableId="914627060">
    <w:abstractNumId w:val="11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1"/>
  </w:num>
  <w:num w:numId="13" w16cid:durableId="170074808">
    <w:abstractNumId w:val="22"/>
  </w:num>
  <w:num w:numId="14" w16cid:durableId="318196109">
    <w:abstractNumId w:val="14"/>
  </w:num>
  <w:num w:numId="15" w16cid:durableId="1357149865">
    <w:abstractNumId w:val="2"/>
  </w:num>
  <w:num w:numId="16" w16cid:durableId="98064597">
    <w:abstractNumId w:val="22"/>
  </w:num>
  <w:num w:numId="17" w16cid:durableId="824201862">
    <w:abstractNumId w:val="14"/>
  </w:num>
  <w:num w:numId="18" w16cid:durableId="973830384">
    <w:abstractNumId w:val="10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9"/>
  </w:num>
  <w:num w:numId="23" w16cid:durableId="449251496">
    <w:abstractNumId w:val="16"/>
  </w:num>
  <w:num w:numId="24" w16cid:durableId="558905172">
    <w:abstractNumId w:val="18"/>
  </w:num>
  <w:num w:numId="25" w16cid:durableId="1476336663">
    <w:abstractNumId w:val="18"/>
  </w:num>
  <w:num w:numId="26" w16cid:durableId="1716464917">
    <w:abstractNumId w:val="19"/>
  </w:num>
  <w:num w:numId="27" w16cid:durableId="1443115529">
    <w:abstractNumId w:val="12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385034183">
    <w:abstractNumId w:val="7"/>
  </w:num>
  <w:num w:numId="35" w16cid:durableId="1083719849">
    <w:abstractNumId w:val="2"/>
  </w:num>
  <w:num w:numId="36" w16cid:durableId="479157406">
    <w:abstractNumId w:val="7"/>
  </w:num>
  <w:num w:numId="37" w16cid:durableId="124414710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7C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16A9"/>
    <w:rsid w:val="001C3208"/>
    <w:rsid w:val="001C55E0"/>
    <w:rsid w:val="001E5573"/>
    <w:rsid w:val="001E5ECF"/>
    <w:rsid w:val="00211CA3"/>
    <w:rsid w:val="00222A49"/>
    <w:rsid w:val="0022552E"/>
    <w:rsid w:val="00227E68"/>
    <w:rsid w:val="00231CE0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87DEE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A07AA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5DFF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74D92"/>
    <w:rsid w:val="009810EE"/>
    <w:rsid w:val="009837DB"/>
    <w:rsid w:val="00984CC9"/>
    <w:rsid w:val="00990E51"/>
    <w:rsid w:val="0099233F"/>
    <w:rsid w:val="009B54A0"/>
    <w:rsid w:val="009C0E66"/>
    <w:rsid w:val="009C482C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0A8C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9617C"/>
    <w:rsid w:val="00FA4578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2294AAA6"/>
  <w15:chartTrackingRefBased/>
  <w15:docId w15:val="{C25228C8-9E15-4D70-854C-46F2C63F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487DEE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87DEE"/>
    <w:pPr>
      <w:keepNext/>
      <w:spacing w:before="0" w:after="240"/>
      <w:outlineLvl w:val="2"/>
    </w:pPr>
    <w:rPr>
      <w:rFonts w:asciiTheme="minorHAnsi" w:eastAsiaTheme="majorEastAsia" w:hAnsiTheme="minorHAnsi" w:cs="Arial"/>
      <w:b/>
      <w:color w:val="003865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87DEE"/>
    <w:pPr>
      <w:keepNext/>
      <w:spacing w:before="240" w:after="120"/>
      <w:outlineLvl w:val="3"/>
    </w:pPr>
    <w:rPr>
      <w:rFonts w:eastAsiaTheme="majorEastAsia" w:cstheme="majorBidi"/>
      <w:i/>
      <w:color w:val="00386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487DEE"/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87DEE"/>
    <w:rPr>
      <w:rFonts w:asciiTheme="minorHAnsi" w:eastAsiaTheme="majorEastAsia" w:hAnsiTheme="minorHAnsi" w:cs="Arial"/>
      <w:b/>
      <w:color w:val="003865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87DEE"/>
    <w:rPr>
      <w:rFonts w:eastAsiaTheme="majorEastAsia" w:cstheme="majorBidi"/>
      <w:i/>
      <w:color w:val="00386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231CE0"/>
    <w:pPr>
      <w:numPr>
        <w:numId w:val="37"/>
      </w:num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  <w:style w:type="paragraph" w:customStyle="1" w:styleId="ListAlpha">
    <w:name w:val="List Alpha"/>
    <w:basedOn w:val="ListNumber"/>
    <w:qFormat/>
    <w:rsid w:val="00231CE0"/>
    <w:pPr>
      <w:numPr>
        <w:numId w:val="36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940064-82FA-43C9-96DB-0E9B502DF966}">
  <ds:schemaRefs>
    <ds:schemaRef ds:uri="http://schemas.microsoft.com/office/infopath/2007/PartnerControls"/>
    <ds:schemaRef ds:uri="http://purl.org/dc/elements/1.1/"/>
    <ds:schemaRef ds:uri="74f58d23-bce5-4615-ba2d-d3abc19c044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1</TotalTime>
  <Pages>2</Pages>
  <Words>199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Manual Letter to Legislators with Notice and Sonar</vt:lpstr>
    </vt:vector>
  </TitlesOfParts>
  <Company>State of MN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Letter to Legislators with Notice and Sonar</dc:title>
  <dc:subject>Rulemaking manual</dc:subject>
  <dc:creator>MDH Legal</dc:creator>
  <cp:keywords/>
  <dc:description/>
  <cp:lastModifiedBy>Aguilar, Michelle (MDH)</cp:lastModifiedBy>
  <cp:revision>2</cp:revision>
  <dcterms:created xsi:type="dcterms:W3CDTF">2025-01-10T14:55:00Z</dcterms:created>
  <dcterms:modified xsi:type="dcterms:W3CDTF">2025-01-10T14:55:00Z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