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9104" w14:textId="584508F3" w:rsidR="00901B1B" w:rsidRDefault="00E35D8D" w:rsidP="00491D4B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F37DE" wp14:editId="15D43208">
                <wp:simplePos x="0" y="0"/>
                <wp:positionH relativeFrom="column">
                  <wp:posOffset>1539240</wp:posOffset>
                </wp:positionH>
                <wp:positionV relativeFrom="paragraph">
                  <wp:posOffset>7315200</wp:posOffset>
                </wp:positionV>
                <wp:extent cx="6057900" cy="1828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F9808" w14:textId="77777777" w:rsidR="00EF532D" w:rsidRPr="002438DB" w:rsidRDefault="00EF532D" w:rsidP="002438DB">
                            <w:pP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“…the confusion of trying to figure out where our various medical services had ended up. Hand-scrawled messages were taped to our cubicle wall: Psychiatry was at Metropolitan; the Cancer Center at Woodhull Hospital in Brooklyn. Dermatology was seeing patients at </w:t>
                            </w:r>
                            <w:proofErr w:type="spellStart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>Gouverneur</w:t>
                            </w:r>
                            <w:proofErr w:type="spellEnd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Healthcare Services in Manhattan, </w:t>
                            </w:r>
                            <w:bookmarkStart w:id="0" w:name="_GoBack"/>
                            <w:bookmarkEnd w:id="0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but only on Wednesdays and Thursdays. Rheumatology was available by phone. Dialysis was at Jacobi in the Bronx. The surgeons were divided up between Harlem Hospital, Metropolitan, </w:t>
                            </w:r>
                            <w:proofErr w:type="spellStart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>Gouverneur</w:t>
                            </w:r>
                            <w:proofErr w:type="spellEnd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and Woodhull. Internal medicine was seeing outpatients at Metropolitan and </w:t>
                            </w:r>
                            <w:proofErr w:type="spellStart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>Gouverneur</w:t>
                            </w:r>
                            <w:proofErr w:type="spellEnd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>, but also at Elmhurst, in Queens, and staffing two evacuation shelters 24/7. Internal medicine teams were also covering inpatients at nine different hospitals. But many of these were moving targets; each day a few locations were crossed out and new ones added.”</w:t>
                            </w:r>
                          </w:p>
                          <w:p w14:paraId="7C937862" w14:textId="67E0515B" w:rsidR="00EF532D" w:rsidRPr="002438DB" w:rsidRDefault="00EF532D" w:rsidP="002438D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ab/>
                            </w:r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~ </w:t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Bellevue Physician, </w:t>
                            </w:r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New York City following </w:t>
                            </w:r>
                            <w:proofErr w:type="spellStart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>Superstorm</w:t>
                            </w:r>
                            <w:proofErr w:type="spellEnd"/>
                            <w:r w:rsidRPr="002438DB">
                              <w:rPr>
                                <w:rFonts w:cs="Arial"/>
                                <w:i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Sandy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F37D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1.2pt;margin-top:8in;width:477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" filled="f" stroked="f">
                <v:textbox>
                  <w:txbxContent>
                    <w:p w14:paraId="153F9808" w14:textId="77777777" w:rsidR="00EF532D" w:rsidRPr="002438DB" w:rsidRDefault="00EF532D" w:rsidP="002438DB">
                      <w:pP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</w:pPr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“…the confusion of trying to figure out where our various medical services had ended up. Hand-scrawled messages were taped to our cubicle wall: Psychiatry was at Metropolitan; the Cancer Center at Woodhull Hospital in Brooklyn. Dermatology was seeing patients at </w:t>
                      </w:r>
                      <w:proofErr w:type="spellStart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>Gouverneur</w:t>
                      </w:r>
                      <w:proofErr w:type="spellEnd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 Healthcare Services in Manhattan, </w:t>
                      </w:r>
                      <w:bookmarkStart w:id="1" w:name="_GoBack"/>
                      <w:bookmarkEnd w:id="1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but only on Wednesdays and Thursdays. Rheumatology was available by phone. Dialysis was at Jacobi in the Bronx. The surgeons were divided up between Harlem Hospital, Metropolitan, </w:t>
                      </w:r>
                      <w:proofErr w:type="spellStart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>Gouverneur</w:t>
                      </w:r>
                      <w:proofErr w:type="spellEnd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 and Woodhull. Internal medicine was seeing outpatients at Metropolitan and </w:t>
                      </w:r>
                      <w:proofErr w:type="spellStart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>Gouverneur</w:t>
                      </w:r>
                      <w:proofErr w:type="spellEnd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>, but also at Elmhurst, in Queens, and staffing two evacuation shelters 24/7. Internal medicine teams were also covering inpatients at nine different hospitals. But many of these were moving targets; each day a few locations were crossed out and new ones added.”</w:t>
                      </w:r>
                    </w:p>
                    <w:p w14:paraId="7C937862" w14:textId="67E0515B" w:rsidR="00EF532D" w:rsidRPr="002438DB" w:rsidRDefault="00EF532D" w:rsidP="002438DB">
                      <w:pPr>
                        <w:rPr>
                          <w:sz w:val="22"/>
                        </w:rPr>
                      </w:pPr>
                      <w: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ab/>
                      </w:r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~ </w:t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Bellevue Physician, </w:t>
                      </w:r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New York City following </w:t>
                      </w:r>
                      <w:proofErr w:type="spellStart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>Superstorm</w:t>
                      </w:r>
                      <w:proofErr w:type="spellEnd"/>
                      <w:r w:rsidRPr="002438DB">
                        <w:rPr>
                          <w:rFonts w:cs="Arial"/>
                          <w:i/>
                          <w:color w:val="FFFFFF" w:themeColor="background1"/>
                          <w:sz w:val="22"/>
                          <w:szCs w:val="20"/>
                        </w:rPr>
                        <w:t xml:space="preserve"> Sandy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1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4A544" wp14:editId="7B09B45F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1602105" cy="1714500"/>
                <wp:effectExtent l="0" t="0" r="0" b="0"/>
                <wp:wrapSquare wrapText="bothSides"/>
                <wp:docPr id="16" name="Text Box 16" descr="R Recommenda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F3AA7" w14:textId="0356826F" w:rsidR="00EF532D" w:rsidRPr="00491D4B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</w:p>
                          <w:p w14:paraId="40A9E59F" w14:textId="58A5B1F2" w:rsidR="00EF532D" w:rsidRPr="002B0CCD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0CCD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Recommendatio</w:t>
                            </w:r>
                            <w:r w:rsidR="005B7943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A544" id="Text Box 16" o:spid="_x0000_s1027" type="#_x0000_t202" alt="R Recommendations" style="position:absolute;left:0;text-align:left;margin-left:0;margin-top:6in;width:126.15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" filled="f" stroked="f">
                <v:textbox>
                  <w:txbxContent>
                    <w:p w14:paraId="3CEF3AA7" w14:textId="0356826F" w:rsidR="00EF532D" w:rsidRPr="00491D4B" w:rsidRDefault="00EF532D" w:rsidP="00687177">
                      <w:pPr>
                        <w:jc w:val="center"/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</w:p>
                    <w:p w14:paraId="40A9E59F" w14:textId="58A5B1F2" w:rsidR="00EF532D" w:rsidRPr="002B0CCD" w:rsidRDefault="00EF532D" w:rsidP="0068717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0CCD"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Recommendatio</w:t>
                      </w:r>
                      <w:r w:rsidR="005B7943"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2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FC2A9" wp14:editId="6B754358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7543800" cy="1828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828800"/>
                        </a:xfrm>
                        <a:prstGeom prst="rect">
                          <a:avLst/>
                        </a:prstGeom>
                        <a:solidFill>
                          <a:srgbClr val="36879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CA0C" w14:textId="381EEB8F" w:rsidR="00EF532D" w:rsidRPr="00DC2119" w:rsidRDefault="00EF532D" w:rsidP="00BA5002">
                            <w:pPr>
                              <w:rPr>
                                <w:rFonts w:cs="Arial"/>
                                <w:i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02C302DB" w14:textId="77777777" w:rsidR="00EF532D" w:rsidRPr="00DC2119" w:rsidRDefault="00EF532D">
                            <w:pPr>
                              <w:rPr>
                                <w:rFonts w:cs="Arial"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C2A9" id="Text Box 20" o:spid="_x0000_s1028" type="#_x0000_t202" style="position:absolute;left:0;text-align:left;margin-left:0;margin-top:8in;width:594pt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" fillcolor="#36879f" stroked="f">
                <v:textbox>
                  <w:txbxContent>
                    <w:p w14:paraId="1B27CA0C" w14:textId="381EEB8F" w:rsidR="00EF532D" w:rsidRPr="00DC2119" w:rsidRDefault="00EF532D" w:rsidP="00BA5002">
                      <w:pPr>
                        <w:rPr>
                          <w:rFonts w:cs="Arial"/>
                          <w:i/>
                          <w:color w:val="FFFFFF" w:themeColor="background1"/>
                          <w:szCs w:val="20"/>
                        </w:rPr>
                      </w:pPr>
                    </w:p>
                    <w:p w14:paraId="02C302DB" w14:textId="77777777" w:rsidR="00EF532D" w:rsidRPr="00DC2119" w:rsidRDefault="00EF532D">
                      <w:pPr>
                        <w:rPr>
                          <w:rFonts w:cs="Arial"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12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7E773" wp14:editId="35358ACE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1485900" cy="1371600"/>
                <wp:effectExtent l="0" t="0" r="0" b="0"/>
                <wp:wrapSquare wrapText="bothSides"/>
                <wp:docPr id="23" name="Text Box 23" descr="Case Examp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20B01" w14:textId="0864FA96" w:rsidR="00EF532D" w:rsidRPr="002438DB" w:rsidRDefault="00EF532D" w:rsidP="002438D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38DB">
                              <w:rPr>
                                <w:color w:val="FFFFFF" w:themeColor="background1"/>
                                <w:sz w:val="5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Case                                   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E773" id="Text Box 23" o:spid="_x0000_s1029" type="#_x0000_t202" alt="Case Example" style="position:absolute;left:0;text-align:left;margin-left:0;margin-top:8in;width:117pt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" filled="f" stroked="f">
                <v:textbox>
                  <w:txbxContent>
                    <w:p w14:paraId="2D820B01" w14:textId="0864FA96" w:rsidR="00EF532D" w:rsidRPr="002438DB" w:rsidRDefault="00EF532D" w:rsidP="002438DB">
                      <w:pPr>
                        <w:jc w:val="center"/>
                        <w:rPr>
                          <w:color w:val="FFFFFF" w:themeColor="background1"/>
                          <w:sz w:val="5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38DB">
                        <w:rPr>
                          <w:color w:val="FFFFFF" w:themeColor="background1"/>
                          <w:sz w:val="5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Case                                    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75A617" wp14:editId="3217FCF5">
                <wp:simplePos x="0" y="0"/>
                <wp:positionH relativeFrom="column">
                  <wp:posOffset>114300</wp:posOffset>
                </wp:positionH>
                <wp:positionV relativeFrom="paragraph">
                  <wp:posOffset>3771900</wp:posOffset>
                </wp:positionV>
                <wp:extent cx="7429500" cy="17145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2192" w14:textId="77777777" w:rsidR="00EF532D" w:rsidRDefault="00EF532D" w:rsidP="00877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A617" id="Text Box 12" o:spid="_x0000_s1030" type="#_x0000_t202" style="position:absolute;left:0;text-align:left;margin-left:9pt;margin-top:297pt;width:585pt;height:1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" filled="f" strokecolor="#bfbfbf [2412]">
                <v:textbox>
                  <w:txbxContent>
                    <w:p w14:paraId="56DC2192" w14:textId="77777777" w:rsidR="00EF532D" w:rsidRDefault="00EF532D" w:rsidP="00877B44"/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612F5C0D" wp14:editId="758F95D8">
                <wp:simplePos x="0" y="0"/>
                <wp:positionH relativeFrom="column">
                  <wp:posOffset>1485900</wp:posOffset>
                </wp:positionH>
                <wp:positionV relativeFrom="paragraph">
                  <wp:posOffset>3771900</wp:posOffset>
                </wp:positionV>
                <wp:extent cx="6057900" cy="17145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D39E9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06976222" w14:textId="2D520622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The cross-section of requirements by </w:t>
                            </w:r>
                            <w:r w:rsidR="002B732A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ASPR,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CMS, HIPAA,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and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Meaningful Use increasingly stress the need for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clinics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to maintain their capacity to operate during emergency events.  </w:t>
                            </w:r>
                          </w:p>
                          <w:p w14:paraId="205AA5F4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7E9D270D" w14:textId="5F29B709" w:rsidR="00EF532D" w:rsidRPr="00BA5002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An unprecedented number of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healthcare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facilities have closed temporarily or permanently following events due in part to facilities lacking continuity strategies.  Aligning these strategies with executive priorities and organizational strategy is essential.  </w:t>
                            </w:r>
                          </w:p>
                          <w:p w14:paraId="3C250518" w14:textId="77777777" w:rsidR="00EF532D" w:rsidRPr="001E605B" w:rsidRDefault="00EF532D" w:rsidP="001E605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5C0D" id="Text Box 18" o:spid="_x0000_s1031" type="#_x0000_t202" style="position:absolute;left:0;text-align:left;margin-left:117pt;margin-top:297pt;width:477pt;height:13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" filled="f" stroked="f">
                <v:textbox>
                  <w:txbxContent>
                    <w:p w14:paraId="509D39E9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06976222" w14:textId="2D520622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The cross-section of requirements by </w:t>
                      </w:r>
                      <w:r w:rsidR="002B732A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ASPR,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CMS, HIPAA,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and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Meaningful Use increasingly stress the need for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clinics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to maintain their capacity to operate during emergency events.  </w:t>
                      </w:r>
                    </w:p>
                    <w:p w14:paraId="205AA5F4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7E9D270D" w14:textId="5F29B709" w:rsidR="00EF532D" w:rsidRPr="00BA5002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An unprecedented number of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healthcare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facilities have closed temporarily or permanently following events due in part to facilities lacking continuity strategies.  Aligning these strategies with executive priorities and organizational strategy is essential.  </w:t>
                      </w:r>
                    </w:p>
                    <w:p w14:paraId="3C250518" w14:textId="77777777" w:rsidR="00EF532D" w:rsidRPr="001E605B" w:rsidRDefault="00EF532D" w:rsidP="001E605B">
                      <w:pPr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101D79" wp14:editId="2974E3E4">
                <wp:simplePos x="0" y="0"/>
                <wp:positionH relativeFrom="column">
                  <wp:posOffset>1485900</wp:posOffset>
                </wp:positionH>
                <wp:positionV relativeFrom="paragraph">
                  <wp:posOffset>5486400</wp:posOffset>
                </wp:positionV>
                <wp:extent cx="6057900" cy="17145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7653E" w14:textId="7F9050F9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It is recommended that the region develop an integrated, multi-disciplinary program focused on supporting and strengthening the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healthcare capabilities and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resiliency of the region through the development of a business continuity program.  </w:t>
                            </w:r>
                          </w:p>
                          <w:p w14:paraId="57E8DC2D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45894DE1" w14:textId="00A42F51" w:rsidR="00EF532D" w:rsidRPr="00BA5002" w:rsidRDefault="00DE5563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Two </w:t>
                            </w:r>
                            <w:r w:rsidR="00EF532D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things that every organization is advised to do:</w:t>
                            </w:r>
                          </w:p>
                          <w:p w14:paraId="32BBE361" w14:textId="77777777" w:rsidR="00F860C7" w:rsidRPr="00BA5002" w:rsidRDefault="00F860C7" w:rsidP="00F860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Review the Healthcare Business Continuity Executive Briefing</w:t>
                            </w:r>
                          </w:p>
                          <w:p w14:paraId="7FC18D9F" w14:textId="77777777" w:rsidR="00EF532D" w:rsidRPr="00BA5002" w:rsidRDefault="00EF532D" w:rsidP="001E60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Complete the Healthcare Business Continuity Maturity Index to see how your organization scores against best practice business continuity strategies.</w:t>
                            </w:r>
                          </w:p>
                          <w:p w14:paraId="050EB280" w14:textId="77777777" w:rsidR="00EF532D" w:rsidRPr="001E605B" w:rsidRDefault="00EF532D" w:rsidP="001E605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1D79" id="Text Box 19" o:spid="_x0000_s1032" type="#_x0000_t202" style="position:absolute;left:0;text-align:left;margin-left:117pt;margin-top:6in;width:477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LIrQIAAK0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" filled="f" stroked="f">
                <v:textbox>
                  <w:txbxContent>
                    <w:p w14:paraId="7877653E" w14:textId="7F9050F9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It is recommended that the region develop an integrated, multi-disciplinary program focused on supporting and strengthening the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healthcare capabilities and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resiliency of the region through the development of a business continuity program.  </w:t>
                      </w:r>
                    </w:p>
                    <w:p w14:paraId="57E8DC2D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45894DE1" w14:textId="00A42F51" w:rsidR="00EF532D" w:rsidRPr="00BA5002" w:rsidRDefault="00DE5563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Two </w:t>
                      </w:r>
                      <w:r w:rsidR="00EF532D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things that every organization is advised to do:</w:t>
                      </w:r>
                    </w:p>
                    <w:p w14:paraId="32BBE361" w14:textId="77777777" w:rsidR="00F860C7" w:rsidRPr="00BA5002" w:rsidRDefault="00F860C7" w:rsidP="00F860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Review the Healthcare Business Continuity Executive Briefing</w:t>
                      </w:r>
                    </w:p>
                    <w:p w14:paraId="7FC18D9F" w14:textId="77777777" w:rsidR="00EF532D" w:rsidRPr="00BA5002" w:rsidRDefault="00EF532D" w:rsidP="001E60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Complete the Healthcare Business Continuity Maturity Index to see how your organization scores against best practice business continuity strategies.</w:t>
                      </w:r>
                    </w:p>
                    <w:p w14:paraId="050EB280" w14:textId="77777777" w:rsidR="00EF532D" w:rsidRPr="001E605B" w:rsidRDefault="00EF532D" w:rsidP="001E605B">
                      <w:pPr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1EB7203B" wp14:editId="58F98D08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6057900" cy="17145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BD9F9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63762535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7658AF11" w14:textId="19F7C66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In January 2012 the Office of the Assistant Secretary for Preparedness and Response (ASPR) released eight (8) capabilities they identified as the basis for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healthcare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preparedness.  </w:t>
                            </w:r>
                          </w:p>
                          <w:p w14:paraId="338327D1" w14:textId="77777777" w:rsidR="00EF532D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3B74C886" w14:textId="61C5E287" w:rsidR="00EF532D" w:rsidRPr="00BA5002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We have assessed our planning efforts to date against these capabilities and identified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the development of a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business continuity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program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; also called continuity of operations (COOP), as a key initiative throughout our current 5-year grant cycle. </w:t>
                            </w:r>
                          </w:p>
                          <w:p w14:paraId="7BEDABDA" w14:textId="77777777" w:rsidR="00EF532D" w:rsidRPr="001E605B" w:rsidRDefault="00EF532D" w:rsidP="001E605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203B" id="Text Box 17" o:spid="_x0000_s1033" type="#_x0000_t202" style="position:absolute;left:0;text-align:left;margin-left:117pt;margin-top:162pt;width:477pt;height:135pt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gZrAIAAK0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" filled="f" stroked="f">
                <v:textbox>
                  <w:txbxContent>
                    <w:p w14:paraId="6CCBD9F9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63762535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7658AF11" w14:textId="19F7C66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In January 2012 the Office of the Assistant Secretary for Preparedness and Response (ASPR) released eight (8) capabilities they identified as the basis for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healthcare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preparedness.  </w:t>
                      </w:r>
                    </w:p>
                    <w:p w14:paraId="338327D1" w14:textId="77777777" w:rsidR="00EF532D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3B74C886" w14:textId="61C5E287" w:rsidR="00EF532D" w:rsidRPr="00BA5002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We have assessed our planning efforts to date against these capabilities and identified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the development of a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business continuity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program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; also called continuity of operations (COOP), as a key initiative throughout our current 5-year grant cycle. </w:t>
                      </w:r>
                    </w:p>
                    <w:p w14:paraId="7BEDABDA" w14:textId="77777777" w:rsidR="00EF532D" w:rsidRPr="001E605B" w:rsidRDefault="00EF532D" w:rsidP="001E605B">
                      <w:pPr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CA32" wp14:editId="53A65507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342900</wp:posOffset>
                </wp:positionV>
                <wp:extent cx="6057900" cy="1714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8E3C6" w14:textId="7D5E3C75" w:rsidR="00EF532D" w:rsidRPr="00BA5002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Recent events have pointed to remaining gaps in healthcare preparedness – mainly the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capacity of our clinics, hospitals and long-term care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to continue to deliver essential services when impacted by a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service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interruption or disaster.  </w:t>
                            </w:r>
                          </w:p>
                          <w:p w14:paraId="0A6FB4B0" w14:textId="77777777" w:rsidR="00EF532D" w:rsidRPr="00BA5002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787BB3E6" w14:textId="0F735C2D" w:rsidR="00EF532D" w:rsidRPr="00BA5002" w:rsidRDefault="00EF532D" w:rsidP="001E605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</w:pP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Healthcare Business Continuity Planning improves the capacity of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our clinics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to maintain essential services in the event normal operations are adversely affected. 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t>Metropolitan Hospital Compact's Business Continuity Workgroup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is working collaboratively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across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the region to identify requirements and deliver training and tools that align with </w:t>
                            </w:r>
                            <w:r w:rsidR="00EA03FA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the </w:t>
                            </w:r>
                            <w:r w:rsidRPr="00BA5002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specified needs </w:t>
                            </w:r>
                            <w:r w:rsidR="00EA03FA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the region’s healthcare provider organizations.</w:t>
                            </w:r>
                          </w:p>
                          <w:p w14:paraId="0C2AB0CB" w14:textId="5EFBAF29" w:rsidR="00EF532D" w:rsidRPr="00BA5002" w:rsidRDefault="00EF532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CA32" id="Text Box 7" o:spid="_x0000_s1034" type="#_x0000_t202" style="position:absolute;left:0;text-align:left;margin-left:117pt;margin-top:27pt;width:477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ZWrAIAAKs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" filled="f" stroked="f">
                <v:textbox>
                  <w:txbxContent>
                    <w:p w14:paraId="31A8E3C6" w14:textId="7D5E3C75" w:rsidR="00EF532D" w:rsidRPr="00BA5002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Recent events have pointed to remaining gaps in healthcare preparedness – mainly the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capacity of our clinics, hospitals and long-term care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to continue to deliver essential services when impacted by a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service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interruption or disaster.  </w:t>
                      </w:r>
                    </w:p>
                    <w:p w14:paraId="0A6FB4B0" w14:textId="77777777" w:rsidR="00EF532D" w:rsidRPr="00BA5002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</w:p>
                    <w:p w14:paraId="787BB3E6" w14:textId="0F735C2D" w:rsidR="00EF532D" w:rsidRPr="00BA5002" w:rsidRDefault="00EF532D" w:rsidP="001E605B">
                      <w:pP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</w:pP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Healthcare Business Continuity Planning improves the capacity of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our clinics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to maintain essential services in the event normal operations are adversely affected. 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t>Metropolitan Hospital Compact's Business Continuity Workgroup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is working collaboratively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across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the region to identify requirements and deliver training and tools that align with </w:t>
                      </w:r>
                      <w:r w:rsidR="00EA03FA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the </w:t>
                      </w:r>
                      <w:r w:rsidRPr="00BA5002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specified needs </w:t>
                      </w:r>
                      <w:r w:rsidR="00EA03FA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the region’s healthcare provider organizations.</w:t>
                      </w:r>
                    </w:p>
                    <w:p w14:paraId="0C2AB0CB" w14:textId="5EFBAF29" w:rsidR="00EF532D" w:rsidRPr="00BA5002" w:rsidRDefault="00EF532D">
                      <w:pPr>
                        <w:rPr>
                          <w:rFonts w:ascii="Arial" w:hAnsi="Arial" w:cs="Arial"/>
                          <w:color w:val="7F7F7F" w:themeColor="text1" w:themeTint="8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366A9" wp14:editId="1F111E97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7543800" cy="17145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1B7F" w14:textId="77777777" w:rsidR="00EF532D" w:rsidRDefault="00EF5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66A9" id="Text Box 4" o:spid="_x0000_s1035" type="#_x0000_t202" style="position:absolute;left:0;text-align:left;margin-left:0;margin-top:27pt;width:594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" filled="f" strokecolor="#bfbfbf [2412]">
                <v:textbox>
                  <w:txbxContent>
                    <w:p w14:paraId="61CF1B7F" w14:textId="77777777" w:rsidR="00EF532D" w:rsidRDefault="00EF532D"/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4D627C" wp14:editId="2BE811C0">
                <wp:simplePos x="0" y="0"/>
                <wp:positionH relativeFrom="column">
                  <wp:posOffset>0</wp:posOffset>
                </wp:positionH>
                <wp:positionV relativeFrom="paragraph">
                  <wp:posOffset>3771900</wp:posOffset>
                </wp:positionV>
                <wp:extent cx="1485900" cy="1714500"/>
                <wp:effectExtent l="0" t="0" r="0" b="12700"/>
                <wp:wrapSquare wrapText="bothSides"/>
                <wp:docPr id="15" name="Text Box 15" descr="A Assess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ED37" w14:textId="03CED7A7" w:rsidR="00EF532D" w:rsidRPr="00491D4B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  <w:p w14:paraId="5913201C" w14:textId="2C0EE36B" w:rsidR="00EF532D" w:rsidRPr="00491D4B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0CCD">
                              <w:rPr>
                                <w:color w:val="FFFFFF" w:themeColor="background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627C" id="Text Box 15" o:spid="_x0000_s1036" type="#_x0000_t202" alt="A Assessment" style="position:absolute;left:0;text-align:left;margin-left:0;margin-top:297pt;width:117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" filled="f" stroked="f">
                <v:textbox>
                  <w:txbxContent>
                    <w:p w14:paraId="28C2ED37" w14:textId="03CED7A7" w:rsidR="00EF532D" w:rsidRPr="00491D4B" w:rsidRDefault="00EF532D" w:rsidP="00687177">
                      <w:pPr>
                        <w:jc w:val="center"/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  <w:p w14:paraId="5913201C" w14:textId="2C0EE36B" w:rsidR="00EF532D" w:rsidRPr="00491D4B" w:rsidRDefault="00EF532D" w:rsidP="00687177">
                      <w:pPr>
                        <w:jc w:val="center"/>
                        <w:rPr>
                          <w:color w:val="FFFFFF" w:themeColor="background1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0CCD">
                        <w:rPr>
                          <w:color w:val="FFFFFF" w:themeColor="background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00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29AA5" wp14:editId="15BA9099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1485900" cy="1714500"/>
                <wp:effectExtent l="0" t="0" r="0" b="12700"/>
                <wp:wrapSquare wrapText="bothSides"/>
                <wp:docPr id="14" name="Text Box 14" descr="B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6148" w14:textId="5C9FA0D0" w:rsidR="00EF532D" w:rsidRPr="00491D4B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</w:p>
                          <w:p w14:paraId="7AF3FF57" w14:textId="76694549" w:rsidR="00EF532D" w:rsidRPr="002B0CCD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0CCD">
                              <w:rPr>
                                <w:color w:val="FFFFFF" w:themeColor="background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9AA5" id="Text Box 14" o:spid="_x0000_s1037" type="#_x0000_t202" alt="B Background" style="position:absolute;left:0;text-align:left;margin-left:0;margin-top:162pt;width:117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" filled="f" stroked="f">
                <v:textbox>
                  <w:txbxContent>
                    <w:p w14:paraId="7B6F6148" w14:textId="5C9FA0D0" w:rsidR="00EF532D" w:rsidRPr="00491D4B" w:rsidRDefault="00EF532D" w:rsidP="00687177">
                      <w:pPr>
                        <w:jc w:val="center"/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</w:p>
                    <w:p w14:paraId="7AF3FF57" w14:textId="76694549" w:rsidR="00EF532D" w:rsidRPr="002B0CCD" w:rsidRDefault="00EF532D" w:rsidP="00687177">
                      <w:pPr>
                        <w:jc w:val="center"/>
                        <w:rPr>
                          <w:color w:val="FFFFFF" w:themeColor="background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0CCD">
                        <w:rPr>
                          <w:color w:val="FFFFFF" w:themeColor="background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C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73281" wp14:editId="7055DC58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371600" cy="1714500"/>
                <wp:effectExtent l="0" t="0" r="0" b="12700"/>
                <wp:wrapSquare wrapText="bothSides"/>
                <wp:docPr id="6" name="Text Box 6" descr="S Situ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C2EBC" w14:textId="77777777" w:rsidR="00EF532D" w:rsidRPr="00491D4B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91D4B">
                              <w:rPr>
                                <w:color w:val="FFFFFF" w:themeColor="background1"/>
                                <w:sz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</w:p>
                          <w:p w14:paraId="36F9A715" w14:textId="77777777" w:rsidR="00EF532D" w:rsidRPr="002B0CCD" w:rsidRDefault="00EF532D" w:rsidP="0068717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0CCD">
                              <w:rPr>
                                <w:color w:val="FFFFFF" w:themeColor="background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3281" id="Text Box 6" o:spid="_x0000_s1038" type="#_x0000_t202" alt="S Situation" style="position:absolute;left:0;text-align:left;margin-left:0;margin-top:27pt;width:108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" filled="f" stroked="f">
                <v:textbox>
                  <w:txbxContent>
                    <w:p w14:paraId="41DC2EBC" w14:textId="77777777" w:rsidR="00EF532D" w:rsidRPr="00491D4B" w:rsidRDefault="00EF532D" w:rsidP="00687177">
                      <w:pPr>
                        <w:jc w:val="center"/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91D4B">
                        <w:rPr>
                          <w:color w:val="FFFFFF" w:themeColor="background1"/>
                          <w:sz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</w:p>
                    <w:p w14:paraId="36F9A715" w14:textId="77777777" w:rsidR="00EF532D" w:rsidRPr="002B0CCD" w:rsidRDefault="00EF532D" w:rsidP="00687177">
                      <w:pPr>
                        <w:jc w:val="center"/>
                        <w:rPr>
                          <w:color w:val="FFFFFF" w:themeColor="background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0CCD">
                        <w:rPr>
                          <w:color w:val="FFFFFF" w:themeColor="background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Situation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B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1E9DD" wp14:editId="42AB5B5F">
                <wp:simplePos x="0" y="0"/>
                <wp:positionH relativeFrom="column">
                  <wp:posOffset>114300</wp:posOffset>
                </wp:positionH>
                <wp:positionV relativeFrom="paragraph">
                  <wp:posOffset>5486400</wp:posOffset>
                </wp:positionV>
                <wp:extent cx="7429500" cy="17145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0685" w14:textId="77777777" w:rsidR="00EF532D" w:rsidRDefault="00EF532D" w:rsidP="00877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E9DD" id="Text Box 13" o:spid="_x0000_s1039" type="#_x0000_t202" style="position:absolute;left:0;text-align:left;margin-left:9pt;margin-top:6in;width:585pt;height:1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" filled="f" strokecolor="#bfbfbf [2412]">
                <v:textbox>
                  <w:txbxContent>
                    <w:p w14:paraId="71CC0685" w14:textId="77777777" w:rsidR="00EF532D" w:rsidRDefault="00EF532D" w:rsidP="00877B44"/>
                  </w:txbxContent>
                </v:textbox>
                <w10:wrap type="square"/>
              </v:shape>
            </w:pict>
          </mc:Fallback>
        </mc:AlternateContent>
      </w:r>
      <w:r w:rsidR="00877B44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6F620F7" wp14:editId="16928A4F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2057400</wp:posOffset>
                </wp:positionV>
                <wp:extent cx="7429500" cy="17145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55D48" w14:textId="77777777" w:rsidR="00EF532D" w:rsidRDefault="00EF532D" w:rsidP="00877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20F7" id="Text Box 11" o:spid="_x0000_s1040" type="#_x0000_t202" style="position:absolute;left:0;text-align:left;margin-left:9pt;margin-top:162pt;width:585pt;height:135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" filled="f" strokecolor="#bfbfbf [2412]">
                <v:textbox>
                  <w:txbxContent>
                    <w:p w14:paraId="17655D48" w14:textId="77777777" w:rsidR="00EF532D" w:rsidRDefault="00EF532D" w:rsidP="00877B44"/>
                  </w:txbxContent>
                </v:textbox>
                <w10:wrap type="square"/>
              </v:shape>
            </w:pict>
          </mc:Fallback>
        </mc:AlternateContent>
      </w:r>
      <w:r w:rsidR="005961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59FC3" wp14:editId="52534469">
                <wp:simplePos x="0" y="0"/>
                <wp:positionH relativeFrom="column">
                  <wp:posOffset>1600200</wp:posOffset>
                </wp:positionH>
                <wp:positionV relativeFrom="paragraph">
                  <wp:posOffset>-457200</wp:posOffset>
                </wp:positionV>
                <wp:extent cx="60579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E014" w14:textId="6A96E485" w:rsidR="00EF532D" w:rsidRPr="005961BF" w:rsidRDefault="00EF532D" w:rsidP="00491D4B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52"/>
                              </w:rPr>
                            </w:pPr>
                            <w:r w:rsidRPr="005961BF">
                              <w:rPr>
                                <w:rFonts w:ascii="Verdana" w:hAnsi="Verdana"/>
                                <w:color w:val="7F7F7F" w:themeColor="text1" w:themeTint="80"/>
                                <w:sz w:val="52"/>
                              </w:rPr>
                              <w:t xml:space="preserve">Business Continuity for 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52"/>
                              </w:rPr>
                              <w:t>Clinics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9FC3" id="Text Box 8" o:spid="_x0000_s1041" type="#_x0000_t202" style="position:absolute;left:0;text-align:left;margin-left:126pt;margin-top:-36pt;width:47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WsrAIAAKsFAAAOAAAAZHJzL2Uyb0RvYy54bWysVE1v2zAMvQ/YfxB0T20Hcd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" filled="f" stroked="f">
                <v:textbox>
                  <w:txbxContent>
                    <w:p w14:paraId="61A1E014" w14:textId="6A96E485" w:rsidR="00EF532D" w:rsidRPr="005961BF" w:rsidRDefault="00EF532D" w:rsidP="00491D4B">
                      <w:pPr>
                        <w:rPr>
                          <w:rFonts w:ascii="Verdana" w:hAnsi="Verdana"/>
                          <w:color w:val="7F7F7F" w:themeColor="text1" w:themeTint="80"/>
                          <w:sz w:val="52"/>
                        </w:rPr>
                      </w:pPr>
                      <w:r w:rsidRPr="005961BF">
                        <w:rPr>
                          <w:rFonts w:ascii="Verdana" w:hAnsi="Verdana"/>
                          <w:color w:val="7F7F7F" w:themeColor="text1" w:themeTint="80"/>
                          <w:sz w:val="52"/>
                        </w:rPr>
                        <w:t xml:space="preserve">Business Continuity for 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52"/>
                        </w:rPr>
                        <w:t>Clinics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1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FBBA" wp14:editId="4B5DFEF0">
                <wp:simplePos x="0" y="0"/>
                <wp:positionH relativeFrom="column">
                  <wp:posOffset>50800</wp:posOffset>
                </wp:positionH>
                <wp:positionV relativeFrom="paragraph">
                  <wp:posOffset>342900</wp:posOffset>
                </wp:positionV>
                <wp:extent cx="1435100" cy="8686800"/>
                <wp:effectExtent l="50800" t="25400" r="63500" b="76200"/>
                <wp:wrapThrough wrapText="bothSides">
                  <wp:wrapPolygon edited="0">
                    <wp:start x="-765" y="-63"/>
                    <wp:lineTo x="-765" y="21726"/>
                    <wp:lineTo x="22173" y="21726"/>
                    <wp:lineTo x="22173" y="-63"/>
                    <wp:lineTo x="-765" y="-63"/>
                  </wp:wrapPolygon>
                </wp:wrapThrough>
                <wp:docPr id="3" name="Rectangle 3" descr="solid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868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0D1DB" id="Rectangle 3" o:spid="_x0000_s1026" alt="solid background" style="position:absolute;margin-left:4pt;margin-top:27pt;width:113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" fillcolor="#bfbfbf [2412]" stroked="f">
                <v:shadow on="t" color="black" opacity="22937f" origin=",.5" offset="0,.63889mm"/>
                <w10:wrap type="through"/>
              </v:rect>
            </w:pict>
          </mc:Fallback>
        </mc:AlternateContent>
      </w:r>
    </w:p>
    <w:sectPr w:rsidR="00901B1B" w:rsidSect="00491D4B">
      <w:headerReference w:type="even" r:id="rId8"/>
      <w:headerReference w:type="default" r:id="rId9"/>
      <w:headerReference w:type="first" r:id="rId10"/>
      <w:pgSz w:w="12240" w:h="15840"/>
      <w:pgMar w:top="1440" w:right="180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3B3CE" w14:textId="77777777" w:rsidR="00687177" w:rsidRDefault="00687177" w:rsidP="00687177">
      <w:r>
        <w:separator/>
      </w:r>
    </w:p>
  </w:endnote>
  <w:endnote w:type="continuationSeparator" w:id="0">
    <w:p w14:paraId="71554D2B" w14:textId="77777777" w:rsidR="00687177" w:rsidRDefault="00687177" w:rsidP="0068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F6B7" w14:textId="77777777" w:rsidR="00687177" w:rsidRDefault="00687177" w:rsidP="00687177">
      <w:r>
        <w:separator/>
      </w:r>
    </w:p>
  </w:footnote>
  <w:footnote w:type="continuationSeparator" w:id="0">
    <w:p w14:paraId="3CE618AA" w14:textId="77777777" w:rsidR="00687177" w:rsidRDefault="00687177" w:rsidP="0068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92AEB" w14:textId="0F0AD61C" w:rsidR="00687177" w:rsidRDefault="005F2B94">
    <w:pPr>
      <w:pStyle w:val="Header"/>
    </w:pPr>
    <w:r>
      <w:rPr>
        <w:noProof/>
      </w:rPr>
      <w:pict w14:anchorId="2473F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7339" o:spid="_x0000_s6146" type="#_x0000_t136" style="position:absolute;margin-left:0;margin-top:0;width:689.5pt;height:47pt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40pt" string="Insert Health Coalition Name/Logo H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30A16" w14:textId="5AC670F3" w:rsidR="00687177" w:rsidRDefault="005F2B94">
    <w:pPr>
      <w:pStyle w:val="Header"/>
    </w:pPr>
    <w:r>
      <w:rPr>
        <w:noProof/>
      </w:rPr>
      <w:pict w14:anchorId="32113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7340" o:spid="_x0000_s6147" type="#_x0000_t136" style="position:absolute;margin-left:0;margin-top:0;width:689.5pt;height:47pt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40pt" string="Insert Health Coalition Name/Logo Here"/>
          <w10:wrap anchorx="margin" anchory="margin"/>
        </v:shape>
      </w:pict>
    </w:r>
    <w:r w:rsidR="006871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AEDDE" wp14:editId="35DA7771">
              <wp:simplePos x="0" y="0"/>
              <wp:positionH relativeFrom="column">
                <wp:posOffset>114300</wp:posOffset>
              </wp:positionH>
              <wp:positionV relativeFrom="paragraph">
                <wp:posOffset>-330200</wp:posOffset>
              </wp:positionV>
              <wp:extent cx="1384300" cy="793750"/>
              <wp:effectExtent l="0" t="0" r="2540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D1BD3" w14:textId="77777777" w:rsidR="00687177" w:rsidRPr="00D80EC1" w:rsidRDefault="00687177" w:rsidP="00687177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D80EC1">
                            <w:rPr>
                              <w:b/>
                              <w:color w:val="FF0000"/>
                            </w:rPr>
                            <w:t>Insert Health Coalition Name/Logo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AE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9pt;margin-top:-26pt;width:109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aGIwIAAEY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">
              <v:textbox>
                <w:txbxContent>
                  <w:p w14:paraId="4F3D1BD3" w14:textId="77777777" w:rsidR="00687177" w:rsidRPr="00D80EC1" w:rsidRDefault="00687177" w:rsidP="00687177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D80EC1">
                      <w:rPr>
                        <w:b/>
                        <w:color w:val="FF0000"/>
                      </w:rPr>
                      <w:t>Insert Health Coalition Name/Logo Here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06851" w14:textId="0FA7A79C" w:rsidR="00687177" w:rsidRDefault="005F2B94">
    <w:pPr>
      <w:pStyle w:val="Header"/>
    </w:pPr>
    <w:r>
      <w:rPr>
        <w:noProof/>
      </w:rPr>
      <w:pict w14:anchorId="171B5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7338" o:spid="_x0000_s6145" type="#_x0000_t136" style="position:absolute;margin-left:0;margin-top:0;width:689.5pt;height:47pt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40pt" string="Insert Health Coalition Name/Logo H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7419D"/>
    <w:multiLevelType w:val="hybridMultilevel"/>
    <w:tmpl w:val="F16A0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B"/>
    <w:rsid w:val="00033413"/>
    <w:rsid w:val="000B5BE1"/>
    <w:rsid w:val="001E529D"/>
    <w:rsid w:val="001E605B"/>
    <w:rsid w:val="002438DB"/>
    <w:rsid w:val="002723F1"/>
    <w:rsid w:val="002B0CCD"/>
    <w:rsid w:val="002B732A"/>
    <w:rsid w:val="002F0322"/>
    <w:rsid w:val="003004DA"/>
    <w:rsid w:val="003148D9"/>
    <w:rsid w:val="00491D4B"/>
    <w:rsid w:val="004E2777"/>
    <w:rsid w:val="005961BF"/>
    <w:rsid w:val="005B7943"/>
    <w:rsid w:val="005F1541"/>
    <w:rsid w:val="005F1B8C"/>
    <w:rsid w:val="005F2B94"/>
    <w:rsid w:val="00687177"/>
    <w:rsid w:val="006C157E"/>
    <w:rsid w:val="00761C1F"/>
    <w:rsid w:val="007B68BB"/>
    <w:rsid w:val="00877B44"/>
    <w:rsid w:val="00901B1B"/>
    <w:rsid w:val="00986835"/>
    <w:rsid w:val="00AA3223"/>
    <w:rsid w:val="00BA5002"/>
    <w:rsid w:val="00BD352D"/>
    <w:rsid w:val="00C306CF"/>
    <w:rsid w:val="00DC2119"/>
    <w:rsid w:val="00DE5563"/>
    <w:rsid w:val="00E35D8D"/>
    <w:rsid w:val="00E767E8"/>
    <w:rsid w:val="00EA03FA"/>
    <w:rsid w:val="00EA12D7"/>
    <w:rsid w:val="00EF532D"/>
    <w:rsid w:val="00F51162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7B7AEC42"/>
  <w14:defaultImageDpi w14:val="300"/>
  <w15:docId w15:val="{DB34B65F-FC2A-4DCF-BE19-DF9FF22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4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E6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77"/>
  </w:style>
  <w:style w:type="paragraph" w:styleId="Footer">
    <w:name w:val="footer"/>
    <w:basedOn w:val="Normal"/>
    <w:link w:val="FooterChar"/>
    <w:uiPriority w:val="99"/>
    <w:unhideWhenUsed/>
    <w:rsid w:val="0068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F7DB-6545-40EC-97A1-9AF85B01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for Clinics Template</vt:lpstr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for Clinics Template</dc:title>
  <dc:creator/>
  <cp:lastModifiedBy>Toby McAdams</cp:lastModifiedBy>
  <cp:revision>3</cp:revision>
  <cp:lastPrinted>2013-10-31T16:19:00Z</cp:lastPrinted>
  <dcterms:created xsi:type="dcterms:W3CDTF">2014-02-03T16:34:00Z</dcterms:created>
  <dcterms:modified xsi:type="dcterms:W3CDTF">2015-08-03T16:51:00Z</dcterms:modified>
</cp:coreProperties>
</file>